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MUSICA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LINGUISTICO-ARTISTICO-ESPRESSIVA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6"/>
        <w:gridCol w:w="3729.0000000000005"/>
        <w:gridCol w:w="2850"/>
        <w:tblGridChange w:id="0">
          <w:tblGrid>
            <w:gridCol w:w="3066"/>
            <w:gridCol w:w="3729.000000000000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leggere e comprendere un testo messo in musica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Comunicazione nella madrelingua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e gestire consapevolmente la madrelingua nell’esecuzione musicale attraverso le sue particolarità espressive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saper articolare i testi musicali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leggere e comprendere un testo messo in musica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Comunicazione nelle lingue straniere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e gestire consapevolmente la lingua straniera nell’esecuzione musicale attraverso le sue particolarità espressive e la principale notazione internazionale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saper articolare i testi musicali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ideare e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realizzare, anche attraverso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l’improvvisazione o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partecipando a processi di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elaborazione collettiva,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messaggi musicali e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multimediali, nel confronto</w:t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critico con modelli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appartenenti al patrimonio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musicale, utilizzando anche</w:t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sistemi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informatici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Accedere alle risorse musicali presenti in rete e utilizzare software specifici per elaborazioni sonore e musicali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consapevolmente le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risorse musicali e video-musicali</w:t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programmi per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l’elaborazione sonora e musicale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Partecipare in modo attivo alla realizzazione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 esperienze musicali</w:t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attraverso l’esecuzione e l’interpretazione di brani strumentali e vocali appartenenti a generi e culture differenti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Integrare con altri saperi e altre pratiche artistiche le proprie esperienze musicali, servendosi anche di appropriati codici e sistemi di codifica</w:t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Imparare ad imparare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in modo espressivo, collettivamente e individualmente, brani vocali e strumentali di diversi generi e stili, anche avvalendosi di strumentazioni elettroniche</w:t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pos="36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Conoscere, descrivere e interpretare in modo critico opere d’arte musicali e progettare/realizzare eventi sonori che integrino altre forme artistiche, quali danza, teatro, arti visive e multimediali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brani</w:t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monodici alla chitarra e tastiera,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collettivamente e</w:t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individualmente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polifonie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Alla chitarra e tastiera collettivamente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brani</w:t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polifonici arrangiati con vari strumenti per piccola orchestra (percussioni, tastiere e chitarre)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e interpretare una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canzone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alcune forme</w:t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musicali (canone, rondò, forma strofica, forma strofa-ritornello)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Costruire e mantenere un clima collaborativo e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interagisce positivamente con i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compagni per dar vita a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prodotti culturali nuovi;</w:t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 attivamente alla realizzazione di attività ed eventi scolastici che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coinvolgono la musica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Competenze sociali e civiche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9"/>
              </w:numPr>
              <w:tabs>
                <w:tab w:val="left" w:pos="560.9999999999997"/>
              </w:tabs>
              <w:ind w:left="708.6614173228347" w:hanging="425.1968503937004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Orientare la costruzione della propria identità musicale, ampliarne l’orizzonte valorizzando le proprie esperienze, il percorso svolto e le opportunità offerte dal contesto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Ricercare, ascoltare ed</w:t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brani appartenenti alla propria cultura musicale (canzoni, colonne sonore, brani di musica “colta”, brani della</w:t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tradizione popolare locale o di appartenenza)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Ricercare, ascoltare ed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brani appartenenti a</w:t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generi, stili, epoche e culture diverse</w:t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 codici e le funzioni espressive delle diverse forme di organizzazione sonora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musicale</w:t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comprendere i</w:t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ruoli e le funzioni sociali della musica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legame tra espressione musicale ed espressione culturale, sociale, spirituale</w:t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È in grado di ideare e</w:t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realizzare, anche attraverso l’improvvisazione o</w:t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partecipando a processi di elaborazione collettiva, messaggi musicali e multimediali, nel confronto critico con modelli appartenenti al patrimonio musicale, utilizzando anche sistemi informatici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Spirito di iniziativa e imprenditorialità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Improvvisare, rielaborare, comporre brani musicali vocali e strumentali,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utilizzando sia strutture</w:t>
            </w:r>
          </w:p>
          <w:p w:rsidR="00000000" w:rsidDel="00000000" w:rsidP="00000000" w:rsidRDefault="00000000" w:rsidRPr="00000000" w14:paraId="0000008D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aperte, sia semplici schemi</w:t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ritmico- melodici</w:t>
            </w:r>
          </w:p>
          <w:p w:rsidR="00000000" w:rsidDel="00000000" w:rsidP="00000000" w:rsidRDefault="00000000" w:rsidRPr="00000000" w14:paraId="0000008F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Conoscere, descrivere e interpretare in modo critico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opere d’arte musicali e</w:t>
            </w:r>
          </w:p>
          <w:p w:rsidR="00000000" w:rsidDel="00000000" w:rsidP="00000000" w:rsidRDefault="00000000" w:rsidRPr="00000000" w14:paraId="00000092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progettare/realizzare eventi</w:t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sonori che integrino altre</w:t>
            </w:r>
          </w:p>
          <w:p w:rsidR="00000000" w:rsidDel="00000000" w:rsidP="00000000" w:rsidRDefault="00000000" w:rsidRPr="00000000" w14:paraId="00000094">
            <w:pPr>
              <w:widowControl w:val="0"/>
              <w:tabs>
                <w:tab w:val="left" w:pos="275.99999999999966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 artistiche, quali danza, teatro, arti visive e</w:t>
            </w:r>
          </w:p>
          <w:p w:rsidR="00000000" w:rsidDel="00000000" w:rsidP="00000000" w:rsidRDefault="00000000" w:rsidRPr="00000000" w14:paraId="00000095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multimediali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Comporre brevi sequenze</w:t>
            </w:r>
          </w:p>
          <w:p w:rsidR="00000000" w:rsidDel="00000000" w:rsidP="00000000" w:rsidRDefault="00000000" w:rsidRPr="00000000" w14:paraId="0000009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sonore con strumenti</w:t>
            </w:r>
          </w:p>
          <w:p w:rsidR="00000000" w:rsidDel="00000000" w:rsidP="00000000" w:rsidRDefault="00000000" w:rsidRPr="00000000" w14:paraId="0000009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utilizzando procedimenti diversi (i.e. ripetizione, contrasto, variazione)</w:t>
            </w:r>
          </w:p>
          <w:p w:rsidR="00000000" w:rsidDel="00000000" w:rsidP="00000000" w:rsidRDefault="00000000" w:rsidRPr="00000000" w14:paraId="0000009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Comporre semplici brani con un progetto formale</w:t>
            </w:r>
          </w:p>
          <w:p w:rsidR="00000000" w:rsidDel="00000000" w:rsidP="00000000" w:rsidRDefault="00000000" w:rsidRPr="00000000" w14:paraId="0000009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Elaborare composizioni in grado di comunicare contenuti precedentemente scelti</w:t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e interpretare una canzone</w:t>
            </w:r>
          </w:p>
          <w:p w:rsidR="00000000" w:rsidDel="00000000" w:rsidP="00000000" w:rsidRDefault="00000000" w:rsidRPr="00000000" w14:paraId="000000A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forme classiche più complesse (canone, rondò, forma sonata)</w:t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un progetto</w:t>
            </w:r>
          </w:p>
          <w:p w:rsidR="00000000" w:rsidDel="00000000" w:rsidP="00000000" w:rsidRDefault="00000000" w:rsidRPr="00000000" w14:paraId="000000A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artistico che coinvolga la musica e un’altra forma di espressione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diversi sistemi di</w:t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notazione funzionali alla</w:t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lettura, all’analisi e alla</w:t>
            </w:r>
          </w:p>
          <w:p w:rsidR="00000000" w:rsidDel="00000000" w:rsidP="00000000" w:rsidRDefault="00000000" w:rsidRPr="00000000" w14:paraId="000000A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riproduzione di brani musicali</w:t>
            </w:r>
          </w:p>
          <w:p w:rsidR="00000000" w:rsidDel="00000000" w:rsidP="00000000" w:rsidRDefault="00000000" w:rsidRPr="00000000" w14:paraId="000000A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 e valuta</w:t>
            </w:r>
          </w:p>
          <w:p w:rsidR="00000000" w:rsidDel="00000000" w:rsidP="00000000" w:rsidRDefault="00000000" w:rsidRPr="00000000" w14:paraId="000000A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eventi, materiali, opere</w:t>
            </w:r>
          </w:p>
          <w:p w:rsidR="00000000" w:rsidDel="00000000" w:rsidP="00000000" w:rsidRDefault="00000000" w:rsidRPr="00000000" w14:paraId="000000A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musicali riconoscendone i</w:t>
            </w:r>
          </w:p>
          <w:p w:rsidR="00000000" w:rsidDel="00000000" w:rsidP="00000000" w:rsidRDefault="00000000" w:rsidRPr="00000000" w14:paraId="000000A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significati, anche in relazione alla propria esperienza musicale e ai diversi contesti storico-culturali</w:t>
            </w:r>
          </w:p>
          <w:p w:rsidR="00000000" w:rsidDel="00000000" w:rsidP="00000000" w:rsidRDefault="00000000" w:rsidRPr="00000000" w14:paraId="000000A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4"/>
              </w:numPr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classificare</w:t>
            </w:r>
          </w:p>
          <w:p w:rsidR="00000000" w:rsidDel="00000000" w:rsidP="00000000" w:rsidRDefault="00000000" w:rsidRPr="00000000" w14:paraId="000000B4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anche stilisticamente i più</w:t>
            </w:r>
          </w:p>
          <w:p w:rsidR="00000000" w:rsidDel="00000000" w:rsidP="00000000" w:rsidRDefault="00000000" w:rsidRPr="00000000" w14:paraId="000000B5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importanti elementi</w:t>
            </w:r>
          </w:p>
          <w:p w:rsidR="00000000" w:rsidDel="00000000" w:rsidP="00000000" w:rsidRDefault="00000000" w:rsidRPr="00000000" w14:paraId="000000B6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costitutivi del linguaggio</w:t>
            </w:r>
          </w:p>
          <w:p w:rsidR="00000000" w:rsidDel="00000000" w:rsidP="00000000" w:rsidRDefault="00000000" w:rsidRPr="00000000" w14:paraId="000000B7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musicale</w:t>
            </w:r>
          </w:p>
          <w:p w:rsidR="00000000" w:rsidDel="00000000" w:rsidP="00000000" w:rsidRDefault="00000000" w:rsidRPr="00000000" w14:paraId="000000B8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5"/>
              </w:numPr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Decodificare e utilizzare</w:t>
            </w:r>
          </w:p>
          <w:p w:rsidR="00000000" w:rsidDel="00000000" w:rsidP="00000000" w:rsidRDefault="00000000" w:rsidRPr="00000000" w14:paraId="000000BA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notazione tradizionale e</w:t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altri sistemi di scrittura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forme basate sulla ripetizione (f. strofica, canone, ostinato, loop...)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principali</w:t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 basate sul contrasto (f. strofa-ritornello, f. tripartita, ABA, AAB, rondò ... )</w:t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le note sul pentagramma in chiave di violino</w:t>
            </w:r>
          </w:p>
          <w:p w:rsidR="00000000" w:rsidDel="00000000" w:rsidP="00000000" w:rsidRDefault="00000000" w:rsidRPr="00000000" w14:paraId="000000C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sistemi tradizionali e alternativi di scrittura ritmica</w:t>
            </w:r>
          </w:p>
          <w:p w:rsidR="00000000" w:rsidDel="00000000" w:rsidP="00000000" w:rsidRDefault="00000000" w:rsidRPr="00000000" w14:paraId="000000C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E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Musica - Anno Scolastico 2021/2022</w:t>
      <w:tab/>
      <w:tab/>
      <w:tab/>
      <w:tab/>
      <w:tab/>
      <w:t xml:space="preserve">             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